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365" w:rsidRDefault="00675365" w:rsidP="00675365">
      <w:pPr>
        <w:jc w:val="center"/>
        <w:rPr>
          <w:b/>
        </w:rPr>
      </w:pPr>
      <w:r w:rsidRPr="00675365">
        <w:rPr>
          <w:b/>
          <w:noProof/>
          <w:lang w:eastAsia="en-GB"/>
        </w:rPr>
        <w:drawing>
          <wp:inline distT="0" distB="0" distL="0" distR="0">
            <wp:extent cx="5648325" cy="1524000"/>
            <wp:effectExtent l="0" t="0" r="9525" b="0"/>
            <wp:docPr id="1" name="Picture 1" descr="C:\Users\Miriam\Pictures\webgoodfile\webgood\GEILogo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iam\Pictures\webgoodfile\webgood\GEILogomain.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48325" cy="1524000"/>
                    </a:xfrm>
                    <a:prstGeom prst="rect">
                      <a:avLst/>
                    </a:prstGeom>
                    <a:noFill/>
                    <a:ln>
                      <a:noFill/>
                    </a:ln>
                  </pic:spPr>
                </pic:pic>
              </a:graphicData>
            </a:graphic>
          </wp:inline>
        </w:drawing>
      </w:r>
    </w:p>
    <w:p w:rsidR="00675365" w:rsidRPr="00675365" w:rsidRDefault="00675365" w:rsidP="00675365">
      <w:pPr>
        <w:jc w:val="center"/>
        <w:rPr>
          <w:b/>
          <w:sz w:val="36"/>
          <w:szCs w:val="36"/>
        </w:rPr>
      </w:pPr>
      <w:r w:rsidRPr="00675365">
        <w:rPr>
          <w:b/>
          <w:sz w:val="36"/>
          <w:szCs w:val="36"/>
        </w:rPr>
        <w:t>14</w:t>
      </w:r>
      <w:r w:rsidRPr="00675365">
        <w:rPr>
          <w:b/>
          <w:sz w:val="36"/>
          <w:szCs w:val="36"/>
          <w:vertAlign w:val="superscript"/>
        </w:rPr>
        <w:t>th</w:t>
      </w:r>
      <w:r w:rsidRPr="00675365">
        <w:rPr>
          <w:b/>
          <w:sz w:val="36"/>
          <w:szCs w:val="36"/>
        </w:rPr>
        <w:t xml:space="preserve"> Annual Green Economics Institute Conference at Oxford University</w:t>
      </w:r>
    </w:p>
    <w:p w:rsidR="00675365" w:rsidRPr="00675365" w:rsidRDefault="00675365" w:rsidP="00675365">
      <w:pPr>
        <w:jc w:val="center"/>
        <w:rPr>
          <w:b/>
        </w:rPr>
      </w:pPr>
      <w:r w:rsidRPr="00675365">
        <w:rPr>
          <w:b/>
        </w:rPr>
        <w:t>16</w:t>
      </w:r>
      <w:r w:rsidRPr="00675365">
        <w:rPr>
          <w:b/>
          <w:vertAlign w:val="superscript"/>
        </w:rPr>
        <w:t>th</w:t>
      </w:r>
      <w:r w:rsidRPr="00675365">
        <w:rPr>
          <w:b/>
        </w:rPr>
        <w:t xml:space="preserve"> -18</w:t>
      </w:r>
      <w:r w:rsidRPr="00675365">
        <w:rPr>
          <w:b/>
          <w:vertAlign w:val="superscript"/>
        </w:rPr>
        <w:t>th</w:t>
      </w:r>
      <w:r w:rsidRPr="00675365">
        <w:rPr>
          <w:b/>
        </w:rPr>
        <w:t xml:space="preserve"> August 201</w:t>
      </w:r>
      <w:bookmarkStart w:id="0" w:name="_GoBack"/>
      <w:bookmarkEnd w:id="0"/>
      <w:r w:rsidRPr="00675365">
        <w:rPr>
          <w:b/>
        </w:rPr>
        <w:t>9 Said Business School</w:t>
      </w:r>
    </w:p>
    <w:p w:rsidR="004571DB" w:rsidRPr="004571DB" w:rsidRDefault="004571DB" w:rsidP="004571DB">
      <w:pPr>
        <w:pStyle w:val="Heading2"/>
        <w:jc w:val="center"/>
        <w:rPr>
          <w:color w:val="000000" w:themeColor="text1"/>
          <w:sz w:val="40"/>
          <w:szCs w:val="40"/>
        </w:rPr>
      </w:pPr>
      <w:r w:rsidRPr="004571DB">
        <w:rPr>
          <w:rStyle w:val="Strong"/>
          <w:bCs w:val="0"/>
          <w:color w:val="000000" w:themeColor="text1"/>
          <w:sz w:val="40"/>
          <w:szCs w:val="40"/>
        </w:rPr>
        <w:t>Conference Messages</w:t>
      </w:r>
    </w:p>
    <w:p w:rsidR="004571DB" w:rsidRDefault="004571DB" w:rsidP="004571DB">
      <w:pPr>
        <w:pStyle w:val="NormalWeb"/>
      </w:pPr>
      <w:r>
        <w:rPr>
          <w:rStyle w:val="Strong"/>
        </w:rPr>
        <w:t xml:space="preserve">Green Economics Policies being implemented in governments around the globe. </w:t>
      </w:r>
    </w:p>
    <w:p w:rsidR="004571DB" w:rsidRDefault="004571DB" w:rsidP="004571DB">
      <w:pPr>
        <w:pStyle w:val="NormalWeb"/>
      </w:pPr>
      <w:r>
        <w:t>Green Economics Social and Environmental and Economics Justice.</w:t>
      </w:r>
    </w:p>
    <w:p w:rsidR="004571DB" w:rsidRDefault="004571DB" w:rsidP="004571DB">
      <w:pPr>
        <w:pStyle w:val="NormalWeb"/>
      </w:pPr>
      <w:r>
        <w:t>Discover how its Policies are being implemented in governments around the globe and accelerate this new movement for change, hope and improvement.</w:t>
      </w:r>
    </w:p>
    <w:p w:rsidR="004571DB" w:rsidRDefault="004571DB" w:rsidP="004571DB">
      <w:pPr>
        <w:pStyle w:val="NormalWeb"/>
      </w:pPr>
      <w:r>
        <w:rPr>
          <w:noProof/>
        </w:rPr>
        <w:drawing>
          <wp:inline distT="0" distB="0" distL="0" distR="0">
            <wp:extent cx="2857500" cy="1143000"/>
            <wp:effectExtent l="0" t="0" r="0" b="0"/>
            <wp:docPr id="3" name="Picture 3" descr="http://geiconferences.org/wp-content/uploads/2019/05/group-300x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eiconferences.org/wp-content/uploads/2019/05/group-300x12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143000"/>
                    </a:xfrm>
                    <a:prstGeom prst="rect">
                      <a:avLst/>
                    </a:prstGeom>
                    <a:noFill/>
                    <a:ln>
                      <a:noFill/>
                    </a:ln>
                  </pic:spPr>
                </pic:pic>
              </a:graphicData>
            </a:graphic>
          </wp:inline>
        </w:drawing>
      </w:r>
    </w:p>
    <w:p w:rsidR="004571DB" w:rsidRDefault="004571DB" w:rsidP="004571DB">
      <w:pPr>
        <w:pStyle w:val="NormalWeb"/>
      </w:pPr>
      <w:r>
        <w:t>Blind faith in industrial age economics and technology has brought the living planet and human society to the brink of breakdown. But Green economics, green technologies and new insights are coming to our rescue. They help counteract climate change, biodiversity loss and social injustice and are the key elements of the green policies which prevent this happening.</w:t>
      </w:r>
    </w:p>
    <w:p w:rsidR="004571DB" w:rsidRDefault="004571DB" w:rsidP="004571DB">
      <w:pPr>
        <w:pStyle w:val="NormalWeb"/>
      </w:pPr>
      <w:r>
        <w:t xml:space="preserve">Green Economics has been embraced by the United Nations and by governments all over the world. From the UK Cabinet Office, to Bhutan, India, Kazakhstan, </w:t>
      </w:r>
      <w:proofErr w:type="gramStart"/>
      <w:r>
        <w:t>China</w:t>
      </w:r>
      <w:proofErr w:type="gramEnd"/>
      <w:r>
        <w:t xml:space="preserve"> and beyond people have started to use Green Economics.</w:t>
      </w:r>
    </w:p>
    <w:p w:rsidR="004571DB" w:rsidRDefault="004571DB" w:rsidP="004571DB">
      <w:pPr>
        <w:pStyle w:val="NormalWeb"/>
      </w:pPr>
      <w:r>
        <w:t>But time is short! So where do we go from here?</w:t>
      </w:r>
    </w:p>
    <w:p w:rsidR="004571DB" w:rsidRDefault="004571DB" w:rsidP="004571DB">
      <w:pPr>
        <w:pStyle w:val="NormalWeb"/>
      </w:pPr>
      <w:r>
        <w:rPr>
          <w:rStyle w:val="Strong"/>
        </w:rPr>
        <w:t>Join the conference and get prepared!</w:t>
      </w:r>
    </w:p>
    <w:p w:rsidR="004571DB" w:rsidRDefault="004571DB" w:rsidP="004571DB">
      <w:pPr>
        <w:pStyle w:val="NormalWeb"/>
      </w:pPr>
      <w:r>
        <w:rPr>
          <w:rStyle w:val="Strong"/>
        </w:rPr>
        <w:lastRenderedPageBreak/>
        <w:t> </w:t>
      </w:r>
      <w:r>
        <w:rPr>
          <w:b/>
          <w:bCs/>
          <w:noProof/>
        </w:rPr>
        <w:drawing>
          <wp:inline distT="0" distB="0" distL="0" distR="0">
            <wp:extent cx="2857500" cy="1800225"/>
            <wp:effectExtent l="0" t="0" r="0" b="9525"/>
            <wp:docPr id="2" name="Picture 2" descr="http://geiconferences.org/wp-content/uploads/2019/05/venicehands-300x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eiconferences.org/wp-content/uploads/2019/05/venicehands-300x18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800225"/>
                    </a:xfrm>
                    <a:prstGeom prst="rect">
                      <a:avLst/>
                    </a:prstGeom>
                    <a:noFill/>
                    <a:ln>
                      <a:noFill/>
                    </a:ln>
                  </pic:spPr>
                </pic:pic>
              </a:graphicData>
            </a:graphic>
          </wp:inline>
        </w:drawing>
      </w:r>
    </w:p>
    <w:p w:rsidR="004571DB" w:rsidRDefault="004571DB" w:rsidP="004571DB">
      <w:pPr>
        <w:pStyle w:val="NormalWeb"/>
      </w:pPr>
      <w:r>
        <w:t>Explore Green Economics and the Green Economy and discover how we can bring them to influence government policies and people’s everyday choices more strongly as we enter this most important decade yet in human history!</w:t>
      </w:r>
    </w:p>
    <w:p w:rsidR="004571DB" w:rsidRDefault="004571DB" w:rsidP="004571DB">
      <w:pPr>
        <w:pStyle w:val="NormalWeb"/>
      </w:pPr>
      <w:r>
        <w:rPr>
          <w:rStyle w:val="Strong"/>
        </w:rPr>
        <w:t>Expand your insight and network!</w:t>
      </w:r>
    </w:p>
    <w:p w:rsidR="004571DB" w:rsidRDefault="004571DB" w:rsidP="004571DB">
      <w:pPr>
        <w:pStyle w:val="NormalWeb"/>
      </w:pPr>
      <w:r>
        <w:t>The conference will present keynote speakers, invite participants to common reflections on central topics and give room for participants own presentations, all in a setting which gives you good possibilities for expanding your insight and your network.</w:t>
      </w:r>
    </w:p>
    <w:p w:rsidR="004571DB" w:rsidRDefault="004571DB" w:rsidP="004571DB">
      <w:pPr>
        <w:pStyle w:val="NormalWeb"/>
      </w:pPr>
      <w:r>
        <w:rPr>
          <w:rStyle w:val="Strong"/>
          <w:i/>
          <w:iCs/>
        </w:rPr>
        <w:t>We are proposing a fast ratcheting down to 2 tonnes of carbon per person and per year by 2022 and a zero-carbon by 2025. Join us for this important conference – find out how it all works. Scientists calculate that this will deliver 1.4 degrees of warming and prevent worse Mass extinctions including our own. It’s time to act. It’s time to act now!</w:t>
      </w:r>
    </w:p>
    <w:p w:rsidR="004571DB" w:rsidRDefault="004571DB" w:rsidP="004571DB">
      <w:pPr>
        <w:pStyle w:val="NormalWeb"/>
      </w:pPr>
      <w:r>
        <w:t>According to the United Nations Green Economy and Green Economics is one of the main keys to stopping climate change.</w:t>
      </w:r>
    </w:p>
    <w:p w:rsidR="004571DB" w:rsidRDefault="004571DB" w:rsidP="004571DB">
      <w:pPr>
        <w:pStyle w:val="NormalWeb"/>
      </w:pPr>
      <w:r>
        <w:rPr>
          <w:rStyle w:val="Strong"/>
        </w:rPr>
        <w:t>We have the solutions, come and join us. </w:t>
      </w:r>
    </w:p>
    <w:p w:rsidR="004571DB" w:rsidRDefault="004571DB" w:rsidP="004571DB">
      <w:pPr>
        <w:pStyle w:val="NormalWeb"/>
      </w:pPr>
      <w:r>
        <w:rPr>
          <w:rStyle w:val="Strong"/>
        </w:rPr>
        <w:t> </w:t>
      </w:r>
    </w:p>
    <w:p w:rsidR="00675365" w:rsidRPr="00675365" w:rsidRDefault="00675365" w:rsidP="00675365">
      <w:pPr>
        <w:jc w:val="center"/>
        <w:rPr>
          <w:sz w:val="32"/>
          <w:szCs w:val="32"/>
        </w:rPr>
      </w:pPr>
    </w:p>
    <w:sectPr w:rsidR="00675365" w:rsidRPr="00675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365"/>
    <w:rsid w:val="002462FC"/>
    <w:rsid w:val="00356A8F"/>
    <w:rsid w:val="004571DB"/>
    <w:rsid w:val="006526EF"/>
    <w:rsid w:val="00675365"/>
    <w:rsid w:val="00986B0B"/>
    <w:rsid w:val="00B537FF"/>
    <w:rsid w:val="00E07614"/>
    <w:rsid w:val="00FA4C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3637A"/>
  <w15:chartTrackingRefBased/>
  <w15:docId w15:val="{03336DBF-C5EA-4D32-A3FE-0C501449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571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56A8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53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75365"/>
    <w:rPr>
      <w:color w:val="0000FF"/>
      <w:u w:val="single"/>
    </w:rPr>
  </w:style>
  <w:style w:type="paragraph" w:styleId="Header">
    <w:name w:val="header"/>
    <w:basedOn w:val="Normal"/>
    <w:link w:val="HeaderChar"/>
    <w:uiPriority w:val="99"/>
    <w:semiHidden/>
    <w:unhideWhenUsed/>
    <w:rsid w:val="006753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semiHidden/>
    <w:rsid w:val="00675365"/>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6753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356A8F"/>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56A8F"/>
    <w:rPr>
      <w:b/>
      <w:bCs/>
    </w:rPr>
  </w:style>
  <w:style w:type="character" w:styleId="Emphasis">
    <w:name w:val="Emphasis"/>
    <w:basedOn w:val="DefaultParagraphFont"/>
    <w:uiPriority w:val="20"/>
    <w:qFormat/>
    <w:rsid w:val="00356A8F"/>
    <w:rPr>
      <w:i/>
      <w:iCs/>
    </w:rPr>
  </w:style>
  <w:style w:type="character" w:customStyle="1" w:styleId="Heading2Char">
    <w:name w:val="Heading 2 Char"/>
    <w:basedOn w:val="DefaultParagraphFont"/>
    <w:link w:val="Heading2"/>
    <w:uiPriority w:val="9"/>
    <w:semiHidden/>
    <w:rsid w:val="004571D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8028">
      <w:bodyDiv w:val="1"/>
      <w:marLeft w:val="0"/>
      <w:marRight w:val="0"/>
      <w:marTop w:val="0"/>
      <w:marBottom w:val="0"/>
      <w:divBdr>
        <w:top w:val="none" w:sz="0" w:space="0" w:color="auto"/>
        <w:left w:val="none" w:sz="0" w:space="0" w:color="auto"/>
        <w:bottom w:val="none" w:sz="0" w:space="0" w:color="auto"/>
        <w:right w:val="none" w:sz="0" w:space="0" w:color="auto"/>
      </w:divBdr>
    </w:div>
    <w:div w:id="781071550">
      <w:bodyDiv w:val="1"/>
      <w:marLeft w:val="0"/>
      <w:marRight w:val="0"/>
      <w:marTop w:val="0"/>
      <w:marBottom w:val="0"/>
      <w:divBdr>
        <w:top w:val="none" w:sz="0" w:space="0" w:color="auto"/>
        <w:left w:val="none" w:sz="0" w:space="0" w:color="auto"/>
        <w:bottom w:val="none" w:sz="0" w:space="0" w:color="auto"/>
        <w:right w:val="none" w:sz="0" w:space="0" w:color="auto"/>
      </w:divBdr>
    </w:div>
    <w:div w:id="1734423939">
      <w:bodyDiv w:val="1"/>
      <w:marLeft w:val="0"/>
      <w:marRight w:val="0"/>
      <w:marTop w:val="0"/>
      <w:marBottom w:val="0"/>
      <w:divBdr>
        <w:top w:val="none" w:sz="0" w:space="0" w:color="auto"/>
        <w:left w:val="none" w:sz="0" w:space="0" w:color="auto"/>
        <w:bottom w:val="none" w:sz="0" w:space="0" w:color="auto"/>
        <w:right w:val="none" w:sz="0" w:space="0" w:color="auto"/>
      </w:divBdr>
    </w:div>
    <w:div w:id="203372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Miriam</cp:lastModifiedBy>
  <cp:revision>3</cp:revision>
  <dcterms:created xsi:type="dcterms:W3CDTF">2019-05-17T21:37:00Z</dcterms:created>
  <dcterms:modified xsi:type="dcterms:W3CDTF">2019-05-17T21:38:00Z</dcterms:modified>
</cp:coreProperties>
</file>