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1BE65" w14:textId="77777777" w:rsidR="00F17CB2" w:rsidRDefault="00F17CB2"/>
    <w:p w14:paraId="40994E9B" w14:textId="70089E35" w:rsidR="003F1CFD" w:rsidRDefault="003F1CFD" w:rsidP="003F1CFD">
      <w:pPr>
        <w:pStyle w:val="NormalWeb"/>
      </w:pPr>
      <w:r>
        <w:rPr>
          <w:noProof/>
        </w:rPr>
        <w:drawing>
          <wp:inline distT="0" distB="0" distL="0" distR="0" wp14:anchorId="44B721D2" wp14:editId="6A8E4C0E">
            <wp:extent cx="5731510" cy="1628775"/>
            <wp:effectExtent l="0" t="0" r="2540" b="9525"/>
            <wp:docPr id="208020529" name="Picture 1" descr="A green and white sign with whit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0529" name="Picture 1" descr="A green and white sign with whit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FE897" w14:textId="3089D9E2" w:rsidR="003F1CFD" w:rsidRDefault="003F1CFD">
      <w:pPr>
        <w:rPr>
          <w:b/>
          <w:bCs/>
          <w:sz w:val="44"/>
          <w:szCs w:val="44"/>
        </w:rPr>
      </w:pPr>
      <w:r w:rsidRPr="003F1CFD">
        <w:rPr>
          <w:b/>
          <w:bCs/>
          <w:sz w:val="44"/>
          <w:szCs w:val="44"/>
        </w:rPr>
        <w:t>20</w:t>
      </w:r>
      <w:r w:rsidRPr="003F1CFD">
        <w:rPr>
          <w:b/>
          <w:bCs/>
          <w:sz w:val="44"/>
          <w:szCs w:val="44"/>
          <w:vertAlign w:val="superscript"/>
        </w:rPr>
        <w:t>th</w:t>
      </w:r>
      <w:r w:rsidRPr="003F1CFD">
        <w:rPr>
          <w:b/>
          <w:bCs/>
          <w:sz w:val="44"/>
          <w:szCs w:val="44"/>
        </w:rPr>
        <w:t xml:space="preserve"> Anniversary Workshop </w:t>
      </w:r>
      <w:r>
        <w:rPr>
          <w:b/>
          <w:bCs/>
          <w:sz w:val="44"/>
          <w:szCs w:val="44"/>
        </w:rPr>
        <w:t>and Conference</w:t>
      </w:r>
    </w:p>
    <w:p w14:paraId="501B88F1" w14:textId="201B8099" w:rsidR="003F1CFD" w:rsidRPr="003F1CFD" w:rsidRDefault="003F1CFD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Crowne Plaza Hotel, Reading, Berkshire, UK</w:t>
      </w:r>
    </w:p>
    <w:p w14:paraId="477C05E7" w14:textId="77777777" w:rsidR="003F1CFD" w:rsidRDefault="003F1CFD">
      <w:pPr>
        <w:rPr>
          <w:b/>
          <w:bCs/>
          <w:sz w:val="36"/>
          <w:szCs w:val="36"/>
        </w:rPr>
      </w:pPr>
      <w:r w:rsidRPr="003F1CFD">
        <w:rPr>
          <w:b/>
          <w:bCs/>
          <w:sz w:val="36"/>
          <w:szCs w:val="36"/>
        </w:rPr>
        <w:t>Weekend of Saturday June 15</w:t>
      </w:r>
      <w:r w:rsidRPr="003F1CFD">
        <w:rPr>
          <w:b/>
          <w:bCs/>
          <w:sz w:val="36"/>
          <w:szCs w:val="36"/>
          <w:vertAlign w:val="superscript"/>
        </w:rPr>
        <w:t>th</w:t>
      </w:r>
      <w:r w:rsidRPr="003F1CFD">
        <w:rPr>
          <w:b/>
          <w:bCs/>
          <w:sz w:val="36"/>
          <w:szCs w:val="36"/>
        </w:rPr>
        <w:t xml:space="preserve"> &amp; Sunday  June 16</w:t>
      </w:r>
      <w:r w:rsidRPr="003F1CFD">
        <w:rPr>
          <w:b/>
          <w:bCs/>
          <w:sz w:val="36"/>
          <w:szCs w:val="36"/>
          <w:vertAlign w:val="superscript"/>
        </w:rPr>
        <w:t>th</w:t>
      </w:r>
      <w:r w:rsidRPr="003F1CFD">
        <w:rPr>
          <w:b/>
          <w:bCs/>
          <w:sz w:val="36"/>
          <w:szCs w:val="36"/>
        </w:rPr>
        <w:t xml:space="preserve">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4"/>
        <w:gridCol w:w="1809"/>
        <w:gridCol w:w="3293"/>
        <w:gridCol w:w="2440"/>
      </w:tblGrid>
      <w:tr w:rsidR="009D4A59" w14:paraId="378F315A" w14:textId="77777777" w:rsidTr="009D4A59">
        <w:tc>
          <w:tcPr>
            <w:tcW w:w="1474" w:type="dxa"/>
          </w:tcPr>
          <w:p w14:paraId="673A5EED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09" w:type="dxa"/>
          </w:tcPr>
          <w:p w14:paraId="4F4E6445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293" w:type="dxa"/>
          </w:tcPr>
          <w:p w14:paraId="455893AC" w14:textId="45C26FF8" w:rsidR="009D4A59" w:rsidRDefault="009D4A59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       Programme</w:t>
            </w:r>
          </w:p>
        </w:tc>
        <w:tc>
          <w:tcPr>
            <w:tcW w:w="2440" w:type="dxa"/>
          </w:tcPr>
          <w:p w14:paraId="722604B3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D4A59" w14:paraId="22ACDB53" w14:textId="77777777" w:rsidTr="009D4A59">
        <w:tc>
          <w:tcPr>
            <w:tcW w:w="1474" w:type="dxa"/>
          </w:tcPr>
          <w:p w14:paraId="0B6519F2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09" w:type="dxa"/>
          </w:tcPr>
          <w:p w14:paraId="24CBE211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293" w:type="dxa"/>
          </w:tcPr>
          <w:p w14:paraId="40A120FF" w14:textId="0D69897B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40" w:type="dxa"/>
          </w:tcPr>
          <w:p w14:paraId="007BA671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D4A59" w14:paraId="4C13F6C5" w14:textId="77777777" w:rsidTr="009D4A59">
        <w:tc>
          <w:tcPr>
            <w:tcW w:w="1474" w:type="dxa"/>
          </w:tcPr>
          <w:p w14:paraId="5C66C150" w14:textId="5278B1D5" w:rsidR="009D4A59" w:rsidRDefault="009D4A59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Sessions</w:t>
            </w:r>
          </w:p>
        </w:tc>
        <w:tc>
          <w:tcPr>
            <w:tcW w:w="1809" w:type="dxa"/>
          </w:tcPr>
          <w:p w14:paraId="3D793080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293" w:type="dxa"/>
          </w:tcPr>
          <w:p w14:paraId="6D130E50" w14:textId="3CAC6A5C" w:rsidR="009D4A59" w:rsidRDefault="009D4A59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Saturday 10-18.00</w:t>
            </w:r>
          </w:p>
        </w:tc>
        <w:tc>
          <w:tcPr>
            <w:tcW w:w="2440" w:type="dxa"/>
          </w:tcPr>
          <w:p w14:paraId="0F18F8F8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D4A59" w14:paraId="59BAFECC" w14:textId="77777777" w:rsidTr="009D4A59">
        <w:tc>
          <w:tcPr>
            <w:tcW w:w="1474" w:type="dxa"/>
          </w:tcPr>
          <w:p w14:paraId="34EEB1A5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09" w:type="dxa"/>
          </w:tcPr>
          <w:p w14:paraId="43B45114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293" w:type="dxa"/>
          </w:tcPr>
          <w:p w14:paraId="4421C4C2" w14:textId="6D46799C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40" w:type="dxa"/>
          </w:tcPr>
          <w:p w14:paraId="5E861AB2" w14:textId="77777777" w:rsidR="009D4A59" w:rsidRDefault="009D4A59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D4A59" w:rsidRPr="009D4A59" w14:paraId="315EA1F5" w14:textId="77777777" w:rsidTr="009D4A59">
        <w:tc>
          <w:tcPr>
            <w:tcW w:w="1474" w:type="dxa"/>
          </w:tcPr>
          <w:p w14:paraId="75CDB3AB" w14:textId="7B4B1F8D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9" w:type="dxa"/>
          </w:tcPr>
          <w:p w14:paraId="025AC09F" w14:textId="095E2003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10.00</w:t>
            </w:r>
          </w:p>
        </w:tc>
        <w:tc>
          <w:tcPr>
            <w:tcW w:w="3293" w:type="dxa"/>
          </w:tcPr>
          <w:p w14:paraId="5E91807A" w14:textId="77974C65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Introduction and Ice Breaker</w:t>
            </w:r>
          </w:p>
          <w:p w14:paraId="6F72A5F9" w14:textId="02ADC54B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And presentation of where we are now and the previous 20 years lightening summary-10 key points of green economics- an audit and update</w:t>
            </w:r>
            <w:r w:rsidR="004A7AA8">
              <w:rPr>
                <w:b/>
                <w:bCs/>
                <w:sz w:val="32"/>
                <w:szCs w:val="32"/>
              </w:rPr>
              <w:t>-security, health, water, climate, biodiversity, resilience</w:t>
            </w:r>
          </w:p>
        </w:tc>
        <w:tc>
          <w:tcPr>
            <w:tcW w:w="2440" w:type="dxa"/>
          </w:tcPr>
          <w:p w14:paraId="1C562F3B" w14:textId="786709E0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Miriam Kennet</w:t>
            </w:r>
          </w:p>
        </w:tc>
      </w:tr>
      <w:tr w:rsidR="009D4A59" w:rsidRPr="009D4A59" w14:paraId="6FA966D8" w14:textId="77777777" w:rsidTr="009D4A59">
        <w:tc>
          <w:tcPr>
            <w:tcW w:w="1474" w:type="dxa"/>
          </w:tcPr>
          <w:p w14:paraId="1677FE56" w14:textId="0C066900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809" w:type="dxa"/>
          </w:tcPr>
          <w:p w14:paraId="7C37C2E6" w14:textId="1C8189ED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293" w:type="dxa"/>
          </w:tcPr>
          <w:p w14:paraId="1464E3EA" w14:textId="6E9C4609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Todays Challenges- Group Roundup and report from their country of the current situation </w:t>
            </w:r>
          </w:p>
        </w:tc>
        <w:tc>
          <w:tcPr>
            <w:tcW w:w="2440" w:type="dxa"/>
          </w:tcPr>
          <w:p w14:paraId="7D884419" w14:textId="1EA023A3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All participants </w:t>
            </w:r>
          </w:p>
        </w:tc>
      </w:tr>
      <w:tr w:rsidR="009D4A59" w:rsidRPr="009D4A59" w14:paraId="01F4DF24" w14:textId="77777777" w:rsidTr="009D4A59">
        <w:tc>
          <w:tcPr>
            <w:tcW w:w="1474" w:type="dxa"/>
          </w:tcPr>
          <w:p w14:paraId="50DB5EBC" w14:textId="6CF6D361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1809" w:type="dxa"/>
          </w:tcPr>
          <w:p w14:paraId="78D99CC9" w14:textId="60AA0E0D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293" w:type="dxa"/>
          </w:tcPr>
          <w:p w14:paraId="0ACE2C4A" w14:textId="023CFD9A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Geo political and financial challenges and Solutions</w:t>
            </w:r>
          </w:p>
        </w:tc>
        <w:tc>
          <w:tcPr>
            <w:tcW w:w="2440" w:type="dxa"/>
          </w:tcPr>
          <w:p w14:paraId="2285CC21" w14:textId="27A6ABED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Professor Sann Turnbull (Australia) </w:t>
            </w:r>
          </w:p>
        </w:tc>
      </w:tr>
      <w:tr w:rsidR="009D4A59" w:rsidRPr="009D4A59" w14:paraId="54E48FC9" w14:textId="77777777" w:rsidTr="009D4A59">
        <w:tc>
          <w:tcPr>
            <w:tcW w:w="1474" w:type="dxa"/>
          </w:tcPr>
          <w:p w14:paraId="7CFECC7D" w14:textId="2D29F7BB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09" w:type="dxa"/>
          </w:tcPr>
          <w:p w14:paraId="50838565" w14:textId="06E57E46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13.00</w:t>
            </w:r>
          </w:p>
        </w:tc>
        <w:tc>
          <w:tcPr>
            <w:tcW w:w="3293" w:type="dxa"/>
          </w:tcPr>
          <w:p w14:paraId="55F7C494" w14:textId="4F60D2CB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Communal Lunch</w:t>
            </w:r>
          </w:p>
        </w:tc>
        <w:tc>
          <w:tcPr>
            <w:tcW w:w="2440" w:type="dxa"/>
          </w:tcPr>
          <w:p w14:paraId="1D3D54A2" w14:textId="77777777" w:rsidR="009D4A59" w:rsidRPr="009D4A59" w:rsidRDefault="009D4A59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04981DA4" w14:textId="77777777" w:rsidTr="009D4A59">
        <w:tc>
          <w:tcPr>
            <w:tcW w:w="1474" w:type="dxa"/>
          </w:tcPr>
          <w:p w14:paraId="7D1CE1EF" w14:textId="005ECF06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 4</w:t>
            </w:r>
          </w:p>
        </w:tc>
        <w:tc>
          <w:tcPr>
            <w:tcW w:w="1809" w:type="dxa"/>
          </w:tcPr>
          <w:p w14:paraId="27A3C685" w14:textId="432F3DD4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3293" w:type="dxa"/>
          </w:tcPr>
          <w:p w14:paraId="58147932" w14:textId="60A150C0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Energy Challenges and Solutions: Green Wall Shahara </w:t>
            </w:r>
          </w:p>
        </w:tc>
        <w:tc>
          <w:tcPr>
            <w:tcW w:w="2440" w:type="dxa"/>
          </w:tcPr>
          <w:p w14:paraId="247A583F" w14:textId="3294FBA2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Dr Chidi Magnus (Nigeria)</w:t>
            </w:r>
          </w:p>
        </w:tc>
      </w:tr>
      <w:tr w:rsidR="009D4A59" w:rsidRPr="009D4A59" w14:paraId="76BB2EE5" w14:textId="77777777" w:rsidTr="009D4A59">
        <w:tc>
          <w:tcPr>
            <w:tcW w:w="1474" w:type="dxa"/>
          </w:tcPr>
          <w:p w14:paraId="5AB5CB42" w14:textId="5038D1AD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809" w:type="dxa"/>
          </w:tcPr>
          <w:p w14:paraId="12CF77FA" w14:textId="1DF4E69A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3293" w:type="dxa"/>
          </w:tcPr>
          <w:p w14:paraId="0B43830A" w14:textId="51039DF4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Forestry Challenges</w:t>
            </w:r>
          </w:p>
        </w:tc>
        <w:tc>
          <w:tcPr>
            <w:tcW w:w="2440" w:type="dxa"/>
          </w:tcPr>
          <w:p w14:paraId="3806C4DD" w14:textId="37B0970B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Dr Norferyanti Kammarudin (Malaysia) </w:t>
            </w:r>
          </w:p>
        </w:tc>
      </w:tr>
      <w:tr w:rsidR="009D4A59" w:rsidRPr="009D4A59" w14:paraId="5569BF5E" w14:textId="77777777" w:rsidTr="009D4A59">
        <w:tc>
          <w:tcPr>
            <w:tcW w:w="1474" w:type="dxa"/>
          </w:tcPr>
          <w:p w14:paraId="0602F484" w14:textId="2ED0B20B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809" w:type="dxa"/>
          </w:tcPr>
          <w:p w14:paraId="2B3DD8E4" w14:textId="592C9B0F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3293" w:type="dxa"/>
          </w:tcPr>
          <w:p w14:paraId="3A6B2007" w14:textId="3C3A7F99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Action Aid and Women and Girls Empowerment-Aid perspectives and The role of Green Economics in Africa in the last 20 years</w:t>
            </w:r>
          </w:p>
        </w:tc>
        <w:tc>
          <w:tcPr>
            <w:tcW w:w="2440" w:type="dxa"/>
          </w:tcPr>
          <w:p w14:paraId="3AB88F99" w14:textId="386D2EF6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Anjikwi Mshalbwala</w:t>
            </w:r>
            <w:r w:rsidRPr="009D4A59">
              <w:rPr>
                <w:b/>
                <w:bCs/>
                <w:sz w:val="32"/>
                <w:szCs w:val="32"/>
              </w:rPr>
              <w:t xml:space="preserve"> (Nigeria) </w:t>
            </w:r>
          </w:p>
        </w:tc>
      </w:tr>
      <w:tr w:rsidR="009D4A59" w:rsidRPr="009D4A59" w14:paraId="3E9E7B39" w14:textId="77777777" w:rsidTr="009D4A59">
        <w:tc>
          <w:tcPr>
            <w:tcW w:w="1474" w:type="dxa"/>
          </w:tcPr>
          <w:p w14:paraId="54DF4A5F" w14:textId="71E43B22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809" w:type="dxa"/>
          </w:tcPr>
          <w:p w14:paraId="35BA8D42" w14:textId="474E1311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3293" w:type="dxa"/>
          </w:tcPr>
          <w:p w14:paraId="698C3713" w14:textId="7EB6612A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Overview and summary of what has been achieved and what is still to achieve potential </w:t>
            </w:r>
          </w:p>
          <w:p w14:paraId="1E5DC03A" w14:textId="1D528EC0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Campaigns over the 1</w:t>
            </w:r>
            <w:r w:rsidRPr="009D4A59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 w:rsidRPr="009D4A59">
              <w:rPr>
                <w:b/>
                <w:bCs/>
                <w:sz w:val="32"/>
                <w:szCs w:val="32"/>
              </w:rPr>
              <w:t xml:space="preserve"> 20 years </w:t>
            </w:r>
          </w:p>
          <w:p w14:paraId="1534F475" w14:textId="753C8493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Presentation </w:t>
            </w:r>
          </w:p>
        </w:tc>
        <w:tc>
          <w:tcPr>
            <w:tcW w:w="2440" w:type="dxa"/>
          </w:tcPr>
          <w:p w14:paraId="483A7EC9" w14:textId="77777777" w:rsid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Miriam Kennet</w:t>
            </w:r>
          </w:p>
          <w:p w14:paraId="2B92ED18" w14:textId="73F6FB2B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(UK)</w:t>
            </w:r>
          </w:p>
        </w:tc>
      </w:tr>
      <w:tr w:rsidR="009D4A59" w:rsidRPr="009D4A59" w14:paraId="5110E4CA" w14:textId="77777777" w:rsidTr="009D4A59">
        <w:tc>
          <w:tcPr>
            <w:tcW w:w="1474" w:type="dxa"/>
          </w:tcPr>
          <w:p w14:paraId="63437AB0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09" w:type="dxa"/>
          </w:tcPr>
          <w:p w14:paraId="2EC69405" w14:textId="07F2525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18.00</w:t>
            </w:r>
          </w:p>
        </w:tc>
        <w:tc>
          <w:tcPr>
            <w:tcW w:w="3293" w:type="dxa"/>
          </w:tcPr>
          <w:p w14:paraId="132954BE" w14:textId="41E5E7F0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Free Hour to Relax</w:t>
            </w:r>
          </w:p>
        </w:tc>
        <w:tc>
          <w:tcPr>
            <w:tcW w:w="2440" w:type="dxa"/>
          </w:tcPr>
          <w:p w14:paraId="33A4B718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06536102" w14:textId="77777777" w:rsidTr="009D4A59">
        <w:tc>
          <w:tcPr>
            <w:tcW w:w="1474" w:type="dxa"/>
          </w:tcPr>
          <w:p w14:paraId="60EA1AD0" w14:textId="357FAD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09" w:type="dxa"/>
          </w:tcPr>
          <w:p w14:paraId="6BB02865" w14:textId="1262C212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19.00</w:t>
            </w:r>
          </w:p>
        </w:tc>
        <w:tc>
          <w:tcPr>
            <w:tcW w:w="3293" w:type="dxa"/>
          </w:tcPr>
          <w:p w14:paraId="101386FD" w14:textId="50C9E056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Evening Social Dinner </w:t>
            </w:r>
          </w:p>
        </w:tc>
        <w:tc>
          <w:tcPr>
            <w:tcW w:w="2440" w:type="dxa"/>
          </w:tcPr>
          <w:p w14:paraId="582E6130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2C1C816F" w14:textId="77777777" w:rsidTr="009D4A59">
        <w:tc>
          <w:tcPr>
            <w:tcW w:w="1474" w:type="dxa"/>
          </w:tcPr>
          <w:p w14:paraId="47BD32CA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09" w:type="dxa"/>
          </w:tcPr>
          <w:p w14:paraId="0FC758EE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293" w:type="dxa"/>
          </w:tcPr>
          <w:p w14:paraId="4052378A" w14:textId="600A8CC5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40" w:type="dxa"/>
          </w:tcPr>
          <w:p w14:paraId="2D297FE7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4ED65A5C" w14:textId="77777777" w:rsidTr="009D4A59">
        <w:tc>
          <w:tcPr>
            <w:tcW w:w="1474" w:type="dxa"/>
          </w:tcPr>
          <w:p w14:paraId="5C9E41DC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09" w:type="dxa"/>
          </w:tcPr>
          <w:p w14:paraId="6314F273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293" w:type="dxa"/>
          </w:tcPr>
          <w:p w14:paraId="3E517A27" w14:textId="6DAB637F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40" w:type="dxa"/>
          </w:tcPr>
          <w:p w14:paraId="56C7ECDA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1D7F528C" w14:textId="10555C3C" w:rsidR="003F1CFD" w:rsidRDefault="003F1CFD" w:rsidP="003F1CFD">
      <w:pPr>
        <w:pStyle w:val="NormalWeb"/>
        <w:rPr>
          <w:sz w:val="32"/>
          <w:szCs w:val="32"/>
        </w:rPr>
      </w:pPr>
    </w:p>
    <w:p w14:paraId="78E70251" w14:textId="77777777" w:rsidR="009D4A59" w:rsidRDefault="009D4A59" w:rsidP="003F1CFD">
      <w:pPr>
        <w:pStyle w:val="NormalWeb"/>
        <w:rPr>
          <w:sz w:val="32"/>
          <w:szCs w:val="32"/>
        </w:rPr>
      </w:pPr>
    </w:p>
    <w:p w14:paraId="2439B359" w14:textId="59482015" w:rsidR="009D4A59" w:rsidRPr="009D4A59" w:rsidRDefault="009D4A59" w:rsidP="003F1CFD">
      <w:pPr>
        <w:pStyle w:val="NormalWeb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F03B9FE" wp14:editId="1CDC984B">
            <wp:extent cx="5731510" cy="1628775"/>
            <wp:effectExtent l="0" t="0" r="2540" b="9525"/>
            <wp:docPr id="1516579113" name="Picture 1" descr="A green and white sign with whit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20529" name="Picture 1" descr="A green and white sign with whit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4"/>
        <w:gridCol w:w="2051"/>
        <w:gridCol w:w="3069"/>
        <w:gridCol w:w="2422"/>
      </w:tblGrid>
      <w:tr w:rsidR="009D4A59" w:rsidRPr="009D4A59" w14:paraId="09CBE9A0" w14:textId="77777777" w:rsidTr="009D4A59">
        <w:tc>
          <w:tcPr>
            <w:tcW w:w="1474" w:type="dxa"/>
          </w:tcPr>
          <w:p w14:paraId="5274A278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51" w:type="dxa"/>
          </w:tcPr>
          <w:p w14:paraId="1635F4BF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69" w:type="dxa"/>
          </w:tcPr>
          <w:p w14:paraId="5F89BAD2" w14:textId="6183BEA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       Programme</w:t>
            </w:r>
          </w:p>
        </w:tc>
        <w:tc>
          <w:tcPr>
            <w:tcW w:w="2422" w:type="dxa"/>
          </w:tcPr>
          <w:p w14:paraId="41D0FECE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50EA6E53" w14:textId="77777777" w:rsidTr="009D4A59">
        <w:tc>
          <w:tcPr>
            <w:tcW w:w="1474" w:type="dxa"/>
          </w:tcPr>
          <w:p w14:paraId="6ECE48DC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51" w:type="dxa"/>
          </w:tcPr>
          <w:p w14:paraId="6E951A2B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69" w:type="dxa"/>
          </w:tcPr>
          <w:p w14:paraId="7ACE006D" w14:textId="4486922E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Day 2</w:t>
            </w:r>
          </w:p>
        </w:tc>
        <w:tc>
          <w:tcPr>
            <w:tcW w:w="2422" w:type="dxa"/>
          </w:tcPr>
          <w:p w14:paraId="4BF35400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7C058167" w14:textId="77777777" w:rsidTr="009D4A59">
        <w:tc>
          <w:tcPr>
            <w:tcW w:w="1474" w:type="dxa"/>
          </w:tcPr>
          <w:p w14:paraId="4C973653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Sessions</w:t>
            </w:r>
          </w:p>
        </w:tc>
        <w:tc>
          <w:tcPr>
            <w:tcW w:w="2051" w:type="dxa"/>
          </w:tcPr>
          <w:p w14:paraId="1EB3A518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69" w:type="dxa"/>
          </w:tcPr>
          <w:p w14:paraId="600BF5A0" w14:textId="6919D2AA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S</w:t>
            </w:r>
            <w:r w:rsidRPr="009D4A59">
              <w:rPr>
                <w:b/>
                <w:bCs/>
                <w:sz w:val="32"/>
                <w:szCs w:val="32"/>
              </w:rPr>
              <w:t>unday 16</w:t>
            </w:r>
            <w:r w:rsidRPr="009D4A59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Pr="009D4A59">
              <w:rPr>
                <w:b/>
                <w:bCs/>
                <w:sz w:val="32"/>
                <w:szCs w:val="32"/>
              </w:rPr>
              <w:t xml:space="preserve"> June 2024 </w:t>
            </w:r>
            <w:r w:rsidRPr="009D4A59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422" w:type="dxa"/>
          </w:tcPr>
          <w:p w14:paraId="45DAF568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05C15FD1" w14:textId="77777777" w:rsidTr="009D4A59">
        <w:tc>
          <w:tcPr>
            <w:tcW w:w="1474" w:type="dxa"/>
          </w:tcPr>
          <w:p w14:paraId="7A423876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51" w:type="dxa"/>
          </w:tcPr>
          <w:p w14:paraId="31DD9C12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69" w:type="dxa"/>
          </w:tcPr>
          <w:p w14:paraId="597D045F" w14:textId="6CD13B52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22" w:type="dxa"/>
          </w:tcPr>
          <w:p w14:paraId="2C1D93F1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7C9C9659" w14:textId="77777777" w:rsidTr="009D4A59">
        <w:tc>
          <w:tcPr>
            <w:tcW w:w="1474" w:type="dxa"/>
          </w:tcPr>
          <w:p w14:paraId="6685918A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051" w:type="dxa"/>
          </w:tcPr>
          <w:p w14:paraId="63D78860" w14:textId="41ED3362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9.00</w:t>
            </w:r>
          </w:p>
        </w:tc>
        <w:tc>
          <w:tcPr>
            <w:tcW w:w="3069" w:type="dxa"/>
          </w:tcPr>
          <w:p w14:paraId="2D2D5950" w14:textId="631F690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Todays solutions: A young person</w:t>
            </w:r>
            <w:r>
              <w:rPr>
                <w:b/>
                <w:bCs/>
                <w:sz w:val="32"/>
                <w:szCs w:val="32"/>
              </w:rPr>
              <w:t>’</w:t>
            </w:r>
            <w:r w:rsidRPr="009D4A59">
              <w:rPr>
                <w:b/>
                <w:bCs/>
                <w:sz w:val="32"/>
                <w:szCs w:val="32"/>
              </w:rPr>
              <w:t>s perspective</w:t>
            </w:r>
          </w:p>
        </w:tc>
        <w:tc>
          <w:tcPr>
            <w:tcW w:w="2422" w:type="dxa"/>
          </w:tcPr>
          <w:p w14:paraId="3FC82768" w14:textId="20714D79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Zaf </w:t>
            </w:r>
          </w:p>
        </w:tc>
      </w:tr>
      <w:tr w:rsidR="009D4A59" w:rsidRPr="009D4A59" w14:paraId="5E3AF95D" w14:textId="77777777" w:rsidTr="009D4A59">
        <w:tc>
          <w:tcPr>
            <w:tcW w:w="1474" w:type="dxa"/>
          </w:tcPr>
          <w:p w14:paraId="1E40BECF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051" w:type="dxa"/>
          </w:tcPr>
          <w:p w14:paraId="7F4E1BD5" w14:textId="20956991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3069" w:type="dxa"/>
          </w:tcPr>
          <w:p w14:paraId="34E4C306" w14:textId="5E97C42F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Benchmark Audit-The  Human Condition-Situation overview from Terre </w:t>
            </w:r>
          </w:p>
        </w:tc>
        <w:tc>
          <w:tcPr>
            <w:tcW w:w="2422" w:type="dxa"/>
          </w:tcPr>
          <w:p w14:paraId="471A7D05" w14:textId="12A62AB5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Dr Vinitae Aapte (India) </w:t>
            </w:r>
          </w:p>
        </w:tc>
      </w:tr>
      <w:tr w:rsidR="009D4A59" w:rsidRPr="009D4A59" w14:paraId="7FAAC018" w14:textId="77777777" w:rsidTr="009D4A59">
        <w:tc>
          <w:tcPr>
            <w:tcW w:w="1474" w:type="dxa"/>
          </w:tcPr>
          <w:p w14:paraId="177D48BE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051" w:type="dxa"/>
          </w:tcPr>
          <w:p w14:paraId="67DB0069" w14:textId="50C80DCB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069" w:type="dxa"/>
          </w:tcPr>
          <w:p w14:paraId="3C5C6057" w14:textId="21445D2C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Benchmark Audit- </w:t>
            </w:r>
            <w:r w:rsidRPr="009D4A59">
              <w:rPr>
                <w:b/>
                <w:bCs/>
                <w:sz w:val="32"/>
                <w:szCs w:val="32"/>
              </w:rPr>
              <w:t xml:space="preserve">The </w:t>
            </w:r>
            <w:r w:rsidRPr="009D4A59">
              <w:rPr>
                <w:b/>
                <w:bCs/>
                <w:sz w:val="32"/>
                <w:szCs w:val="32"/>
              </w:rPr>
              <w:t>Human Condition</w:t>
            </w:r>
            <w:r w:rsidRPr="009D4A59">
              <w:rPr>
                <w:b/>
                <w:bCs/>
                <w:sz w:val="32"/>
                <w:szCs w:val="32"/>
              </w:rPr>
              <w:t xml:space="preserve"> Situation overview </w:t>
            </w:r>
            <w:r w:rsidR="004A7AA8">
              <w:rPr>
                <w:b/>
                <w:bCs/>
                <w:sz w:val="32"/>
                <w:szCs w:val="32"/>
              </w:rPr>
              <w:t>-Food, agriculture, health</w:t>
            </w:r>
          </w:p>
        </w:tc>
        <w:tc>
          <w:tcPr>
            <w:tcW w:w="2422" w:type="dxa"/>
          </w:tcPr>
          <w:p w14:paraId="3EE8AFBD" w14:textId="39536072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Bianca Madison- Vuleta (Croatia, UK, Italy, Denmark) </w:t>
            </w:r>
          </w:p>
        </w:tc>
      </w:tr>
      <w:tr w:rsidR="009D4A59" w:rsidRPr="009D4A59" w14:paraId="4F5AB515" w14:textId="77777777" w:rsidTr="009D4A59">
        <w:tc>
          <w:tcPr>
            <w:tcW w:w="1474" w:type="dxa"/>
          </w:tcPr>
          <w:p w14:paraId="54986223" w14:textId="16784CEE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051" w:type="dxa"/>
          </w:tcPr>
          <w:p w14:paraId="6E26E4E3" w14:textId="370F7A50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069" w:type="dxa"/>
          </w:tcPr>
          <w:p w14:paraId="74F9B7A5" w14:textId="57ABA006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Care Challenges </w:t>
            </w:r>
          </w:p>
        </w:tc>
        <w:tc>
          <w:tcPr>
            <w:tcW w:w="2422" w:type="dxa"/>
          </w:tcPr>
          <w:p w14:paraId="2B073A77" w14:textId="30D3C78A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Dr Chika (Nigeria) </w:t>
            </w:r>
          </w:p>
        </w:tc>
      </w:tr>
      <w:tr w:rsidR="009D4A59" w:rsidRPr="009D4A59" w14:paraId="23D3915B" w14:textId="77777777" w:rsidTr="009D4A59">
        <w:tc>
          <w:tcPr>
            <w:tcW w:w="1474" w:type="dxa"/>
          </w:tcPr>
          <w:p w14:paraId="65E1B5E7" w14:textId="22CF61F8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051" w:type="dxa"/>
          </w:tcPr>
          <w:p w14:paraId="425A04C5" w14:textId="6BA7E37F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13.00</w:t>
            </w:r>
          </w:p>
        </w:tc>
        <w:tc>
          <w:tcPr>
            <w:tcW w:w="3069" w:type="dxa"/>
          </w:tcPr>
          <w:p w14:paraId="1F0C3F81" w14:textId="6527C915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Communal Lunch </w:t>
            </w:r>
          </w:p>
        </w:tc>
        <w:tc>
          <w:tcPr>
            <w:tcW w:w="2422" w:type="dxa"/>
          </w:tcPr>
          <w:p w14:paraId="33ECF083" w14:textId="167925C8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7C37C117" w14:textId="77777777" w:rsidTr="009D4A59">
        <w:tc>
          <w:tcPr>
            <w:tcW w:w="1474" w:type="dxa"/>
          </w:tcPr>
          <w:p w14:paraId="067C19A4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051" w:type="dxa"/>
          </w:tcPr>
          <w:p w14:paraId="4A704EA8" w14:textId="4725209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14.00</w:t>
            </w:r>
          </w:p>
        </w:tc>
        <w:tc>
          <w:tcPr>
            <w:tcW w:w="3069" w:type="dxa"/>
          </w:tcPr>
          <w:p w14:paraId="61F06A4A" w14:textId="1275C0C0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Green Economics Campaigns over the 1</w:t>
            </w:r>
            <w:r w:rsidRPr="009D4A59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 w:rsidRPr="009D4A59">
              <w:rPr>
                <w:b/>
                <w:bCs/>
                <w:sz w:val="32"/>
                <w:szCs w:val="32"/>
              </w:rPr>
              <w:t xml:space="preserve"> 20 years </w:t>
            </w:r>
          </w:p>
        </w:tc>
        <w:tc>
          <w:tcPr>
            <w:tcW w:w="2422" w:type="dxa"/>
          </w:tcPr>
          <w:p w14:paraId="5F2A7E2F" w14:textId="527E0110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Miriam Kennet</w:t>
            </w:r>
          </w:p>
        </w:tc>
      </w:tr>
      <w:tr w:rsidR="009D4A59" w:rsidRPr="009D4A59" w14:paraId="3850EDBF" w14:textId="77777777" w:rsidTr="009D4A59">
        <w:tc>
          <w:tcPr>
            <w:tcW w:w="1474" w:type="dxa"/>
          </w:tcPr>
          <w:p w14:paraId="01F77E67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051" w:type="dxa"/>
          </w:tcPr>
          <w:p w14:paraId="29219A25" w14:textId="62D56ED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3069" w:type="dxa"/>
          </w:tcPr>
          <w:p w14:paraId="0EB8F064" w14:textId="518652C1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Action Aid </w:t>
            </w:r>
            <w:r w:rsidRPr="009D4A59">
              <w:rPr>
                <w:b/>
                <w:bCs/>
                <w:sz w:val="32"/>
                <w:szCs w:val="32"/>
              </w:rPr>
              <w:t xml:space="preserve">and the role of the NGO and aid sector -Green Economics for the next 20 years </w:t>
            </w:r>
          </w:p>
        </w:tc>
        <w:tc>
          <w:tcPr>
            <w:tcW w:w="2422" w:type="dxa"/>
          </w:tcPr>
          <w:p w14:paraId="67EADDEE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Anjikwi Mshalbwala (Nigeria) </w:t>
            </w:r>
          </w:p>
        </w:tc>
      </w:tr>
      <w:tr w:rsidR="009D4A59" w:rsidRPr="009D4A59" w14:paraId="633BBBC7" w14:textId="77777777" w:rsidTr="009D4A59">
        <w:tc>
          <w:tcPr>
            <w:tcW w:w="1474" w:type="dxa"/>
          </w:tcPr>
          <w:p w14:paraId="13BD7CA6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lastRenderedPageBreak/>
              <w:t>7</w:t>
            </w:r>
          </w:p>
        </w:tc>
        <w:tc>
          <w:tcPr>
            <w:tcW w:w="2051" w:type="dxa"/>
          </w:tcPr>
          <w:p w14:paraId="28E9F895" w14:textId="69D6D576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3069" w:type="dxa"/>
          </w:tcPr>
          <w:p w14:paraId="6763B1FC" w14:textId="092343BA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Overview and summary of what has been achieved and what is still to achieve potential </w:t>
            </w:r>
          </w:p>
          <w:p w14:paraId="76B00DE6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Group debate</w:t>
            </w:r>
          </w:p>
        </w:tc>
        <w:tc>
          <w:tcPr>
            <w:tcW w:w="2422" w:type="dxa"/>
          </w:tcPr>
          <w:p w14:paraId="5B122C56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3F4C2520" w14:textId="77777777" w:rsidTr="009D4A59">
        <w:tc>
          <w:tcPr>
            <w:tcW w:w="1474" w:type="dxa"/>
          </w:tcPr>
          <w:p w14:paraId="059FA7A6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51" w:type="dxa"/>
          </w:tcPr>
          <w:p w14:paraId="13986B16" w14:textId="71FC933B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>17.00</w:t>
            </w:r>
          </w:p>
        </w:tc>
        <w:tc>
          <w:tcPr>
            <w:tcW w:w="3069" w:type="dxa"/>
          </w:tcPr>
          <w:p w14:paraId="58EF436D" w14:textId="32F246F1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  <w:r w:rsidRPr="009D4A59">
              <w:rPr>
                <w:b/>
                <w:bCs/>
                <w:sz w:val="32"/>
                <w:szCs w:val="32"/>
              </w:rPr>
              <w:t xml:space="preserve">Concluding session </w:t>
            </w:r>
          </w:p>
        </w:tc>
        <w:tc>
          <w:tcPr>
            <w:tcW w:w="2422" w:type="dxa"/>
          </w:tcPr>
          <w:p w14:paraId="6DFA884F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0E6D838F" w14:textId="77777777" w:rsidTr="009D4A59">
        <w:tc>
          <w:tcPr>
            <w:tcW w:w="1474" w:type="dxa"/>
          </w:tcPr>
          <w:p w14:paraId="67392227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51" w:type="dxa"/>
          </w:tcPr>
          <w:p w14:paraId="11DA6C15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69" w:type="dxa"/>
          </w:tcPr>
          <w:p w14:paraId="15E010BB" w14:textId="5950F52C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22" w:type="dxa"/>
          </w:tcPr>
          <w:p w14:paraId="4FEE9240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D4A59" w:rsidRPr="009D4A59" w14:paraId="779B1E3E" w14:textId="77777777" w:rsidTr="009D4A59">
        <w:tc>
          <w:tcPr>
            <w:tcW w:w="1474" w:type="dxa"/>
          </w:tcPr>
          <w:p w14:paraId="1A5CC46B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51" w:type="dxa"/>
          </w:tcPr>
          <w:p w14:paraId="26CA4162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69" w:type="dxa"/>
          </w:tcPr>
          <w:p w14:paraId="73E7EA93" w14:textId="037125F8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22" w:type="dxa"/>
          </w:tcPr>
          <w:p w14:paraId="231F01F7" w14:textId="77777777" w:rsidR="009D4A59" w:rsidRPr="009D4A59" w:rsidRDefault="009D4A59" w:rsidP="00AF3FEA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1EBAA63A" w14:textId="388E7A0F" w:rsidR="003F1CFD" w:rsidRPr="003F1CFD" w:rsidRDefault="003F1CFD">
      <w:pPr>
        <w:rPr>
          <w:b/>
          <w:bCs/>
          <w:sz w:val="36"/>
          <w:szCs w:val="36"/>
        </w:rPr>
      </w:pPr>
    </w:p>
    <w:sectPr w:rsidR="003F1CFD" w:rsidRPr="003F1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FD"/>
    <w:rsid w:val="003F1CFD"/>
    <w:rsid w:val="004A7AA8"/>
    <w:rsid w:val="009D4A59"/>
    <w:rsid w:val="00F1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08315"/>
  <w15:chartTrackingRefBased/>
  <w15:docId w15:val="{30EAC87F-F058-400C-842E-2AAB12E0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C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C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C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C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C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C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C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CF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F1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F1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8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Kennet</dc:creator>
  <cp:keywords/>
  <dc:description/>
  <cp:lastModifiedBy>Miriam Kennet</cp:lastModifiedBy>
  <cp:revision>2</cp:revision>
  <dcterms:created xsi:type="dcterms:W3CDTF">2024-05-07T08:49:00Z</dcterms:created>
  <dcterms:modified xsi:type="dcterms:W3CDTF">2024-05-07T09:12:00Z</dcterms:modified>
</cp:coreProperties>
</file>